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87" w:rsidRDefault="00E2030E" w:rsidP="00E2030E">
      <w:pPr>
        <w:tabs>
          <w:tab w:val="left" w:pos="567"/>
        </w:tabs>
        <w:rPr>
          <w:rFonts w:ascii="Times New Roman" w:hAnsi="Times New Roman" w:cs="Times New Roman"/>
          <w:sz w:val="24"/>
          <w:szCs w:val="24"/>
        </w:rPr>
      </w:pPr>
      <w:r>
        <w:tab/>
      </w:r>
      <w:r w:rsidRPr="00E2030E">
        <w:rPr>
          <w:rFonts w:ascii="Times New Roman" w:hAnsi="Times New Roman" w:cs="Times New Roman"/>
          <w:sz w:val="24"/>
          <w:szCs w:val="24"/>
        </w:rPr>
        <w:t xml:space="preserve">Na temelju članka </w:t>
      </w:r>
      <w:r>
        <w:rPr>
          <w:rFonts w:ascii="Times New Roman" w:hAnsi="Times New Roman" w:cs="Times New Roman"/>
          <w:sz w:val="24"/>
          <w:szCs w:val="24"/>
        </w:rPr>
        <w:t>4. Zakona o državnim potporama („Narodne  novine“ broj 47/14</w:t>
      </w:r>
      <w:r w:rsidR="00520BCB">
        <w:rPr>
          <w:rFonts w:ascii="Times New Roman" w:hAnsi="Times New Roman" w:cs="Times New Roman"/>
          <w:sz w:val="24"/>
          <w:szCs w:val="24"/>
        </w:rPr>
        <w:t xml:space="preserve"> i 69/17</w:t>
      </w:r>
      <w:r>
        <w:rPr>
          <w:rFonts w:ascii="Times New Roman" w:hAnsi="Times New Roman" w:cs="Times New Roman"/>
          <w:sz w:val="24"/>
          <w:szCs w:val="24"/>
        </w:rPr>
        <w:t>) i članka 31. Statuta Općine Legrad („Službeni glasnik Koprivničk</w:t>
      </w:r>
      <w:r w:rsidR="00F66626">
        <w:rPr>
          <w:rFonts w:ascii="Times New Roman" w:hAnsi="Times New Roman" w:cs="Times New Roman"/>
          <w:sz w:val="24"/>
          <w:szCs w:val="24"/>
        </w:rPr>
        <w:t xml:space="preserve">o-križevačke županije“ broj </w:t>
      </w:r>
      <w:r w:rsidR="00A47678">
        <w:rPr>
          <w:rFonts w:ascii="Times New Roman" w:hAnsi="Times New Roman" w:cs="Times New Roman"/>
          <w:sz w:val="24"/>
          <w:szCs w:val="24"/>
        </w:rPr>
        <w:t>5/13, 2/18, 19/18</w:t>
      </w:r>
      <w:r w:rsidR="00520BCB">
        <w:rPr>
          <w:rFonts w:ascii="Times New Roman" w:hAnsi="Times New Roman" w:cs="Times New Roman"/>
          <w:sz w:val="24"/>
          <w:szCs w:val="24"/>
        </w:rPr>
        <w:t xml:space="preserve">, </w:t>
      </w:r>
      <w:r w:rsidR="00A47678">
        <w:rPr>
          <w:rFonts w:ascii="Times New Roman" w:hAnsi="Times New Roman" w:cs="Times New Roman"/>
          <w:sz w:val="24"/>
          <w:szCs w:val="24"/>
        </w:rPr>
        <w:t>2/20</w:t>
      </w:r>
      <w:r w:rsidR="00520BCB">
        <w:rPr>
          <w:rFonts w:ascii="Times New Roman" w:hAnsi="Times New Roman" w:cs="Times New Roman"/>
          <w:sz w:val="24"/>
          <w:szCs w:val="24"/>
        </w:rPr>
        <w:t>, 2/21 i 13/21</w:t>
      </w:r>
      <w:r>
        <w:rPr>
          <w:rFonts w:ascii="Times New Roman" w:hAnsi="Times New Roman" w:cs="Times New Roman"/>
          <w:sz w:val="24"/>
          <w:szCs w:val="24"/>
        </w:rPr>
        <w:t xml:space="preserve">), Općinsko vijeće Općine Legrad na </w:t>
      </w:r>
      <w:r w:rsidR="00520BCB">
        <w:rPr>
          <w:rFonts w:ascii="Times New Roman" w:hAnsi="Times New Roman" w:cs="Times New Roman"/>
          <w:sz w:val="24"/>
          <w:szCs w:val="24"/>
        </w:rPr>
        <w:t>16</w:t>
      </w:r>
      <w:r w:rsidR="008F5FAF">
        <w:rPr>
          <w:rFonts w:ascii="Times New Roman" w:hAnsi="Times New Roman" w:cs="Times New Roman"/>
          <w:sz w:val="24"/>
          <w:szCs w:val="24"/>
        </w:rPr>
        <w:t>.</w:t>
      </w:r>
      <w:r>
        <w:rPr>
          <w:rFonts w:ascii="Times New Roman" w:hAnsi="Times New Roman" w:cs="Times New Roman"/>
          <w:sz w:val="24"/>
          <w:szCs w:val="24"/>
        </w:rPr>
        <w:t xml:space="preserve"> sjednici održanoj </w:t>
      </w:r>
      <w:r w:rsidR="00E6698A">
        <w:rPr>
          <w:rFonts w:ascii="Times New Roman" w:hAnsi="Times New Roman" w:cs="Times New Roman"/>
          <w:sz w:val="24"/>
          <w:szCs w:val="24"/>
        </w:rPr>
        <w:t>30. ožujka</w:t>
      </w:r>
      <w:r w:rsidR="00F66626">
        <w:rPr>
          <w:rFonts w:ascii="Times New Roman" w:hAnsi="Times New Roman" w:cs="Times New Roman"/>
          <w:sz w:val="24"/>
          <w:szCs w:val="24"/>
        </w:rPr>
        <w:t xml:space="preserve"> 202</w:t>
      </w:r>
      <w:r w:rsidR="00520BCB">
        <w:rPr>
          <w:rFonts w:ascii="Times New Roman" w:hAnsi="Times New Roman" w:cs="Times New Roman"/>
          <w:sz w:val="24"/>
          <w:szCs w:val="24"/>
        </w:rPr>
        <w:t>2</w:t>
      </w:r>
      <w:r>
        <w:rPr>
          <w:rFonts w:ascii="Times New Roman" w:hAnsi="Times New Roman" w:cs="Times New Roman"/>
          <w:sz w:val="24"/>
          <w:szCs w:val="24"/>
        </w:rPr>
        <w:t>., donijelo je</w:t>
      </w:r>
    </w:p>
    <w:p w:rsidR="00E2030E" w:rsidRDefault="00E2030E" w:rsidP="00E2030E">
      <w:pPr>
        <w:tabs>
          <w:tab w:val="left" w:pos="567"/>
        </w:tabs>
        <w:rPr>
          <w:rFonts w:ascii="Times New Roman" w:hAnsi="Times New Roman" w:cs="Times New Roman"/>
          <w:sz w:val="24"/>
          <w:szCs w:val="24"/>
        </w:rPr>
      </w:pP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PROGRAM</w:t>
      </w: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potpora za poticanje razvoja turizma na području </w:t>
      </w:r>
    </w:p>
    <w:p w:rsidR="00E2030E" w:rsidRDefault="00F66626"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Općine Legrad u 202</w:t>
      </w:r>
      <w:r w:rsidR="00520BCB">
        <w:rPr>
          <w:rFonts w:ascii="Times New Roman" w:hAnsi="Times New Roman" w:cs="Times New Roman"/>
          <w:b/>
          <w:sz w:val="24"/>
          <w:szCs w:val="24"/>
        </w:rPr>
        <w:t>2</w:t>
      </w:r>
      <w:r w:rsidR="00E2030E">
        <w:rPr>
          <w:rFonts w:ascii="Times New Roman" w:hAnsi="Times New Roman" w:cs="Times New Roman"/>
          <w:b/>
          <w:sz w:val="24"/>
          <w:szCs w:val="24"/>
        </w:rPr>
        <w:t>. godini</w:t>
      </w:r>
    </w:p>
    <w:p w:rsidR="00E2030E" w:rsidRDefault="00E2030E" w:rsidP="00E2030E">
      <w:pPr>
        <w:tabs>
          <w:tab w:val="left" w:pos="567"/>
        </w:tabs>
        <w:jc w:val="center"/>
        <w:rPr>
          <w:rFonts w:ascii="Times New Roman" w:hAnsi="Times New Roman" w:cs="Times New Roman"/>
          <w:b/>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w:t>
      </w:r>
      <w:r w:rsidR="00E2030E">
        <w:rPr>
          <w:rFonts w:ascii="Times New Roman" w:hAnsi="Times New Roman" w:cs="Times New Roman"/>
          <w:b/>
          <w:sz w:val="24"/>
          <w:szCs w:val="24"/>
        </w:rPr>
        <w:t>.</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Programom potpora za poticanje razvoja turizma </w:t>
      </w:r>
      <w:r w:rsidR="00F66626">
        <w:rPr>
          <w:rFonts w:ascii="Times New Roman" w:hAnsi="Times New Roman" w:cs="Times New Roman"/>
          <w:sz w:val="24"/>
          <w:szCs w:val="24"/>
        </w:rPr>
        <w:t>na području Općine Legrad u 202</w:t>
      </w:r>
      <w:r w:rsidR="00520BCB">
        <w:rPr>
          <w:rFonts w:ascii="Times New Roman" w:hAnsi="Times New Roman" w:cs="Times New Roman"/>
          <w:sz w:val="24"/>
          <w:szCs w:val="24"/>
        </w:rPr>
        <w:t>2</w:t>
      </w:r>
      <w:r>
        <w:rPr>
          <w:rFonts w:ascii="Times New Roman" w:hAnsi="Times New Roman" w:cs="Times New Roman"/>
          <w:sz w:val="24"/>
          <w:szCs w:val="24"/>
        </w:rPr>
        <w:t>. godini (u daljnjem tekstu: Program) utvrđuju se mjere, kriteriji i postupak dodjele potpora male vrijednosti za poticanje razvoja turizma na području Općine Legrad (u</w:t>
      </w:r>
      <w:r w:rsidR="00F66626">
        <w:rPr>
          <w:rFonts w:ascii="Times New Roman" w:hAnsi="Times New Roman" w:cs="Times New Roman"/>
          <w:sz w:val="24"/>
          <w:szCs w:val="24"/>
        </w:rPr>
        <w:t xml:space="preserve"> daljnjem tekstu: Općina) u 202</w:t>
      </w:r>
      <w:r w:rsidR="00520BCB">
        <w:rPr>
          <w:rFonts w:ascii="Times New Roman" w:hAnsi="Times New Roman" w:cs="Times New Roman"/>
          <w:sz w:val="24"/>
          <w:szCs w:val="24"/>
        </w:rPr>
        <w:t>2</w:t>
      </w:r>
      <w:r>
        <w:rPr>
          <w:rFonts w:ascii="Times New Roman" w:hAnsi="Times New Roman" w:cs="Times New Roman"/>
          <w:sz w:val="24"/>
          <w:szCs w:val="24"/>
        </w:rPr>
        <w:t>. godini.</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Potpore za poticanje razvoja turizma (u daljnjem tekstu: Potpore) podrazumijevaju dodjelu bespovratnih novčanih sredstava iz</w:t>
      </w:r>
      <w:r w:rsidR="00520BCB">
        <w:rPr>
          <w:rFonts w:ascii="Times New Roman" w:hAnsi="Times New Roman" w:cs="Times New Roman"/>
          <w:sz w:val="24"/>
          <w:szCs w:val="24"/>
        </w:rPr>
        <w:t xml:space="preserve"> Proračuna Općine Legrad za 2022</w:t>
      </w:r>
      <w:r>
        <w:rPr>
          <w:rFonts w:ascii="Times New Roman" w:hAnsi="Times New Roman" w:cs="Times New Roman"/>
          <w:sz w:val="24"/>
          <w:szCs w:val="24"/>
        </w:rPr>
        <w:t>. godinu</w:t>
      </w:r>
      <w:r w:rsidR="00340080">
        <w:rPr>
          <w:rFonts w:ascii="Times New Roman" w:hAnsi="Times New Roman" w:cs="Times New Roman"/>
          <w:sz w:val="24"/>
          <w:szCs w:val="24"/>
        </w:rPr>
        <w:t xml:space="preserve"> (u daljnjem tekstu: Proračun)</w:t>
      </w:r>
      <w:r>
        <w:rPr>
          <w:rFonts w:ascii="Times New Roman" w:hAnsi="Times New Roman" w:cs="Times New Roman"/>
          <w:sz w:val="24"/>
          <w:szCs w:val="24"/>
        </w:rPr>
        <w:t>.</w:t>
      </w:r>
    </w:p>
    <w:p w:rsidR="00E2030E" w:rsidRDefault="00E2030E" w:rsidP="00E2030E">
      <w:pPr>
        <w:tabs>
          <w:tab w:val="left" w:pos="567"/>
        </w:tabs>
        <w:rPr>
          <w:rFonts w:ascii="Times New Roman" w:hAnsi="Times New Roman" w:cs="Times New Roman"/>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w:t>
      </w:r>
      <w:r w:rsidR="00E2030E">
        <w:rPr>
          <w:rFonts w:ascii="Times New Roman" w:hAnsi="Times New Roman" w:cs="Times New Roman"/>
          <w:b/>
          <w:sz w:val="24"/>
          <w:szCs w:val="24"/>
        </w:rPr>
        <w:t>.</w:t>
      </w:r>
    </w:p>
    <w:p w:rsidR="0008785F"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Potpore male vrijednosti dodjeljuju se sukladno pravilima </w:t>
      </w:r>
      <w:r w:rsidR="0008785F">
        <w:rPr>
          <w:rFonts w:ascii="Times New Roman" w:hAnsi="Times New Roman" w:cs="Times New Roman"/>
          <w:sz w:val="24"/>
          <w:szCs w:val="24"/>
        </w:rPr>
        <w:t>EU o pružanju državne potpore sadržanim u</w:t>
      </w:r>
      <w:r>
        <w:rPr>
          <w:rFonts w:ascii="Times New Roman" w:hAnsi="Times New Roman" w:cs="Times New Roman"/>
          <w:sz w:val="24"/>
          <w:szCs w:val="24"/>
        </w:rPr>
        <w:t xml:space="preserve"> Uredbi Komisije EU broj 1407/2013 od 18. prosinca 2013. godine o primjeni članaka 107. i 108. Ugovora o f</w:t>
      </w:r>
      <w:r w:rsidR="0008785F">
        <w:rPr>
          <w:rFonts w:ascii="Times New Roman" w:hAnsi="Times New Roman" w:cs="Times New Roman"/>
          <w:sz w:val="24"/>
          <w:szCs w:val="24"/>
        </w:rPr>
        <w:t xml:space="preserve">unkcioniranju Europske unije na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 xml:space="preserve"> potpore. (u daljnjem tekstu: Uredba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w:t>
      </w:r>
    </w:p>
    <w:p w:rsidR="0008785F" w:rsidRDefault="0008785F" w:rsidP="00E2030E">
      <w:pPr>
        <w:tabs>
          <w:tab w:val="left" w:pos="567"/>
        </w:tabs>
        <w:rPr>
          <w:rFonts w:ascii="Times New Roman" w:hAnsi="Times New Roman" w:cs="Times New Roman"/>
          <w:sz w:val="24"/>
          <w:szCs w:val="24"/>
        </w:rPr>
      </w:pPr>
    </w:p>
    <w:p w:rsidR="00E2030E" w:rsidRDefault="00340080" w:rsidP="0008785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III</w:t>
      </w:r>
      <w:r w:rsidR="0008785F">
        <w:rPr>
          <w:rFonts w:ascii="Times New Roman" w:hAnsi="Times New Roman" w:cs="Times New Roman"/>
          <w:b/>
          <w:sz w:val="24"/>
          <w:szCs w:val="24"/>
        </w:rPr>
        <w:t>.</w:t>
      </w:r>
    </w:p>
    <w:p w:rsidR="0008785F" w:rsidRDefault="0008785F"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Korisnici sredstava po ovom Programu mogu biti fizičke i pravne osobe koje</w:t>
      </w:r>
      <w:r w:rsidR="00340080">
        <w:rPr>
          <w:rFonts w:ascii="Times New Roman" w:hAnsi="Times New Roman" w:cs="Times New Roman"/>
          <w:sz w:val="24"/>
          <w:szCs w:val="24"/>
        </w:rPr>
        <w:t xml:space="preserve"> u trenutku plaćanja potpore</w:t>
      </w:r>
      <w:r>
        <w:rPr>
          <w:rFonts w:ascii="Times New Roman" w:hAnsi="Times New Roman" w:cs="Times New Roman"/>
          <w:sz w:val="24"/>
          <w:szCs w:val="24"/>
        </w:rPr>
        <w:t xml:space="preserve"> u svojem vlasn</w:t>
      </w:r>
      <w:r w:rsidR="00F66626">
        <w:rPr>
          <w:rFonts w:ascii="Times New Roman" w:hAnsi="Times New Roman" w:cs="Times New Roman"/>
          <w:sz w:val="24"/>
          <w:szCs w:val="24"/>
        </w:rPr>
        <w:t>ištvu ili u zakupu imaju nekretnine</w:t>
      </w:r>
      <w:r>
        <w:rPr>
          <w:rFonts w:ascii="Times New Roman" w:hAnsi="Times New Roman" w:cs="Times New Roman"/>
          <w:sz w:val="24"/>
          <w:szCs w:val="24"/>
        </w:rPr>
        <w:t xml:space="preserve"> namijenjene iznajmljivanju </w:t>
      </w:r>
      <w:r w:rsidR="00F66626">
        <w:rPr>
          <w:rFonts w:ascii="Times New Roman" w:hAnsi="Times New Roman" w:cs="Times New Roman"/>
          <w:sz w:val="24"/>
          <w:szCs w:val="24"/>
        </w:rPr>
        <w:t>turistima ili će postojeće nekretnine prenamijeniti za iznajmljivanje turistima.</w:t>
      </w:r>
    </w:p>
    <w:p w:rsidR="00340080" w:rsidRDefault="00340080"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Potpore po ovom Programu neće se odobriti korisnicima koji imaju nepodmirenih obveza prema Općini kao i nepodmirenih obveza na ime javnih davanja osim ako im je odgođena naplata ili odobrena obročna otplata koja se redovito podmiruje.</w:t>
      </w:r>
    </w:p>
    <w:p w:rsidR="00340080" w:rsidRDefault="00340080" w:rsidP="0008785F">
      <w:pPr>
        <w:tabs>
          <w:tab w:val="left" w:pos="567"/>
        </w:tabs>
        <w:rPr>
          <w:rFonts w:ascii="Times New Roman" w:hAnsi="Times New Roman" w:cs="Times New Roman"/>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IV.</w:t>
      </w:r>
    </w:p>
    <w:p w:rsidR="00340080"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Općina će dodjeljivati potpore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prema ovom Programu i to:</w:t>
      </w:r>
    </w:p>
    <w:p w:rsidR="00340080" w:rsidRDefault="00340080" w:rsidP="00340080">
      <w:pPr>
        <w:pStyle w:val="Odlomakpopisa"/>
        <w:numPr>
          <w:ilvl w:val="0"/>
          <w:numId w:val="1"/>
        </w:numPr>
        <w:tabs>
          <w:tab w:val="left" w:pos="567"/>
        </w:tabs>
        <w:rPr>
          <w:rFonts w:ascii="Times New Roman" w:hAnsi="Times New Roman" w:cs="Times New Roman"/>
          <w:sz w:val="24"/>
          <w:szCs w:val="24"/>
        </w:rPr>
      </w:pPr>
      <w:r>
        <w:rPr>
          <w:rFonts w:ascii="Times New Roman" w:hAnsi="Times New Roman" w:cs="Times New Roman"/>
          <w:sz w:val="24"/>
          <w:szCs w:val="24"/>
        </w:rPr>
        <w:t>Mjera 1.: Sufinanciranje troškova kapitalnih ulaganja u smještajne kapacitete za iznajmljivanje,</w:t>
      </w:r>
    </w:p>
    <w:p w:rsidR="00340080" w:rsidRDefault="00340080" w:rsidP="00340080">
      <w:pPr>
        <w:pStyle w:val="Odlomakpopisa"/>
        <w:numPr>
          <w:ilvl w:val="0"/>
          <w:numId w:val="1"/>
        </w:numPr>
        <w:tabs>
          <w:tab w:val="left" w:pos="567"/>
        </w:tabs>
        <w:rPr>
          <w:rFonts w:ascii="Times New Roman" w:hAnsi="Times New Roman" w:cs="Times New Roman"/>
          <w:sz w:val="24"/>
          <w:szCs w:val="24"/>
        </w:rPr>
      </w:pPr>
      <w:r>
        <w:rPr>
          <w:rFonts w:ascii="Times New Roman" w:hAnsi="Times New Roman" w:cs="Times New Roman"/>
          <w:sz w:val="24"/>
          <w:szCs w:val="24"/>
        </w:rPr>
        <w:t>Mjera 2.: Sufinanciranje troškova izrade projektno</w:t>
      </w:r>
      <w:r w:rsidR="00520BCB">
        <w:rPr>
          <w:rFonts w:ascii="Times New Roman" w:hAnsi="Times New Roman" w:cs="Times New Roman"/>
          <w:sz w:val="24"/>
          <w:szCs w:val="24"/>
        </w:rPr>
        <w:t xml:space="preserve"> – </w:t>
      </w:r>
      <w:r>
        <w:rPr>
          <w:rFonts w:ascii="Times New Roman" w:hAnsi="Times New Roman" w:cs="Times New Roman"/>
          <w:sz w:val="24"/>
          <w:szCs w:val="24"/>
        </w:rPr>
        <w:t>tehničke dokumentacije za izgradnju ili uređenje smještajnih kapaciteta za iznajmljivanje.</w:t>
      </w:r>
    </w:p>
    <w:p w:rsidR="0088760F" w:rsidRDefault="0088760F" w:rsidP="00340080">
      <w:pPr>
        <w:tabs>
          <w:tab w:val="left" w:pos="567"/>
        </w:tabs>
        <w:rPr>
          <w:rFonts w:ascii="Times New Roman" w:hAnsi="Times New Roman" w:cs="Times New Roman"/>
          <w:sz w:val="24"/>
          <w:szCs w:val="24"/>
        </w:rPr>
      </w:pPr>
    </w:p>
    <w:p w:rsidR="00A47678" w:rsidRDefault="00A47678" w:rsidP="00340080">
      <w:pPr>
        <w:tabs>
          <w:tab w:val="left" w:pos="567"/>
        </w:tabs>
        <w:rPr>
          <w:rFonts w:ascii="Times New Roman" w:hAnsi="Times New Roman" w:cs="Times New Roman"/>
          <w:sz w:val="24"/>
          <w:szCs w:val="24"/>
        </w:rPr>
      </w:pPr>
    </w:p>
    <w:p w:rsidR="00A47678" w:rsidRDefault="00A47678" w:rsidP="00340080">
      <w:pPr>
        <w:tabs>
          <w:tab w:val="left" w:pos="567"/>
        </w:tabs>
        <w:rPr>
          <w:rFonts w:ascii="Times New Roman" w:hAnsi="Times New Roman" w:cs="Times New Roman"/>
          <w:sz w:val="24"/>
          <w:szCs w:val="24"/>
        </w:rPr>
      </w:pPr>
    </w:p>
    <w:p w:rsidR="00A47678" w:rsidRDefault="00A47678" w:rsidP="00340080">
      <w:pPr>
        <w:tabs>
          <w:tab w:val="left" w:pos="567"/>
        </w:tabs>
        <w:rPr>
          <w:rFonts w:ascii="Times New Roman" w:hAnsi="Times New Roman" w:cs="Times New Roman"/>
          <w:sz w:val="24"/>
          <w:szCs w:val="24"/>
        </w:rPr>
      </w:pPr>
    </w:p>
    <w:p w:rsidR="00A47678" w:rsidRDefault="00A47678" w:rsidP="00340080">
      <w:pPr>
        <w:tabs>
          <w:tab w:val="left" w:pos="567"/>
        </w:tabs>
        <w:rPr>
          <w:rFonts w:ascii="Times New Roman" w:hAnsi="Times New Roman" w:cs="Times New Roman"/>
          <w:sz w:val="24"/>
          <w:szCs w:val="24"/>
        </w:rPr>
      </w:pPr>
    </w:p>
    <w:p w:rsidR="00A47678" w:rsidRDefault="00A47678" w:rsidP="00340080">
      <w:pPr>
        <w:tabs>
          <w:tab w:val="left" w:pos="567"/>
        </w:tabs>
        <w:rPr>
          <w:rFonts w:ascii="Times New Roman" w:hAnsi="Times New Roman" w:cs="Times New Roman"/>
          <w:sz w:val="24"/>
          <w:szCs w:val="24"/>
        </w:rPr>
      </w:pPr>
    </w:p>
    <w:p w:rsidR="00340080" w:rsidRDefault="00340080" w:rsidP="00340080">
      <w:pPr>
        <w:tabs>
          <w:tab w:val="left" w:pos="567"/>
        </w:tabs>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Mjera 1. Sufinanciranje troškova kapitalnih ulaganja u smještajne kapacitete za </w:t>
      </w:r>
    </w:p>
    <w:p w:rsidR="00340080" w:rsidRDefault="00340080" w:rsidP="00340080">
      <w:pPr>
        <w:tabs>
          <w:tab w:val="left" w:pos="567"/>
        </w:tabs>
        <w:rPr>
          <w:rFonts w:ascii="Times New Roman" w:hAnsi="Times New Roman" w:cs="Times New Roman"/>
          <w:b/>
          <w:sz w:val="24"/>
          <w:szCs w:val="24"/>
        </w:rPr>
      </w:pPr>
      <w:r>
        <w:rPr>
          <w:rFonts w:ascii="Times New Roman" w:hAnsi="Times New Roman" w:cs="Times New Roman"/>
          <w:b/>
          <w:sz w:val="24"/>
          <w:szCs w:val="24"/>
        </w:rPr>
        <w:t xml:space="preserve">                         iznajmljivanje</w:t>
      </w:r>
    </w:p>
    <w:p w:rsidR="00340080" w:rsidRPr="00340080" w:rsidRDefault="00340080" w:rsidP="00340080">
      <w:pPr>
        <w:tabs>
          <w:tab w:val="left" w:pos="567"/>
        </w:tabs>
        <w:rPr>
          <w:rFonts w:ascii="Times New Roman" w:hAnsi="Times New Roman" w:cs="Times New Roman"/>
          <w:b/>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V.</w:t>
      </w:r>
    </w:p>
    <w:p w:rsidR="009337C1"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Sredstvima </w:t>
      </w:r>
      <w:r w:rsidR="00F66626">
        <w:rPr>
          <w:rFonts w:ascii="Times New Roman" w:hAnsi="Times New Roman" w:cs="Times New Roman"/>
          <w:sz w:val="24"/>
          <w:szCs w:val="24"/>
        </w:rPr>
        <w:t>Proračuna u ukupnoj svoti 80.000</w:t>
      </w:r>
      <w:r>
        <w:rPr>
          <w:rFonts w:ascii="Times New Roman" w:hAnsi="Times New Roman" w:cs="Times New Roman"/>
          <w:sz w:val="24"/>
          <w:szCs w:val="24"/>
        </w:rPr>
        <w:t>,00 kuna sufinancirat će se kapitalna ulaganja u smještajne kapacitete namijenjen</w:t>
      </w:r>
      <w:r w:rsidR="00D23B9E">
        <w:rPr>
          <w:rFonts w:ascii="Times New Roman" w:hAnsi="Times New Roman" w:cs="Times New Roman"/>
          <w:sz w:val="24"/>
          <w:szCs w:val="24"/>
        </w:rPr>
        <w:t>e</w:t>
      </w:r>
      <w:r>
        <w:rPr>
          <w:rFonts w:ascii="Times New Roman" w:hAnsi="Times New Roman" w:cs="Times New Roman"/>
          <w:sz w:val="24"/>
          <w:szCs w:val="24"/>
        </w:rPr>
        <w:t xml:space="preserve"> iznajmljivanju fizičkim i pravnim osobama koje </w:t>
      </w:r>
      <w:r w:rsidR="009337C1">
        <w:rPr>
          <w:rFonts w:ascii="Times New Roman" w:hAnsi="Times New Roman" w:cs="Times New Roman"/>
          <w:sz w:val="24"/>
          <w:szCs w:val="24"/>
        </w:rPr>
        <w:t>se namjeravaju baviti turističkom djelatnosti na području Općine.</w:t>
      </w:r>
    </w:p>
    <w:p w:rsidR="009337C1" w:rsidRDefault="009337C1" w:rsidP="00340080">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Općina </w:t>
      </w:r>
      <w:r w:rsidR="00520BCB">
        <w:rPr>
          <w:rFonts w:ascii="Times New Roman" w:hAnsi="Times New Roman" w:cs="Times New Roman"/>
          <w:sz w:val="24"/>
          <w:szCs w:val="24"/>
        </w:rPr>
        <w:t>se sufinancirati s</w:t>
      </w:r>
      <w:r w:rsidR="00F66626">
        <w:rPr>
          <w:rFonts w:ascii="Times New Roman" w:hAnsi="Times New Roman" w:cs="Times New Roman"/>
          <w:sz w:val="24"/>
          <w:szCs w:val="24"/>
        </w:rPr>
        <w:t xml:space="preserve"> iznosom od 5</w:t>
      </w:r>
      <w:r>
        <w:rPr>
          <w:rFonts w:ascii="Times New Roman" w:hAnsi="Times New Roman" w:cs="Times New Roman"/>
          <w:sz w:val="24"/>
          <w:szCs w:val="24"/>
        </w:rPr>
        <w:t>.000,00 kn po kreve</w:t>
      </w:r>
      <w:r w:rsidR="00F66626">
        <w:rPr>
          <w:rFonts w:ascii="Times New Roman" w:hAnsi="Times New Roman" w:cs="Times New Roman"/>
          <w:sz w:val="24"/>
          <w:szCs w:val="24"/>
        </w:rPr>
        <w:t>tu za smještaj, do najviše 20.000</w:t>
      </w:r>
      <w:r>
        <w:rPr>
          <w:rFonts w:ascii="Times New Roman" w:hAnsi="Times New Roman" w:cs="Times New Roman"/>
          <w:sz w:val="24"/>
          <w:szCs w:val="24"/>
        </w:rPr>
        <w:t>,00 kuna za prijavljeni kapitalni projekt.</w:t>
      </w:r>
    </w:p>
    <w:p w:rsidR="00F66626" w:rsidRPr="00F66626" w:rsidRDefault="009337C1" w:rsidP="00F66626">
      <w:pPr>
        <w:tabs>
          <w:tab w:val="left" w:pos="567"/>
        </w:tabs>
        <w:rPr>
          <w:rFonts w:ascii="Times New Roman" w:hAnsi="Times New Roman" w:cs="Times New Roman"/>
          <w:sz w:val="24"/>
          <w:szCs w:val="24"/>
        </w:rPr>
      </w:pPr>
      <w:r>
        <w:rPr>
          <w:rFonts w:ascii="Times New Roman" w:hAnsi="Times New Roman" w:cs="Times New Roman"/>
          <w:sz w:val="24"/>
          <w:szCs w:val="24"/>
        </w:rPr>
        <w:tab/>
        <w:t>Potrebna dokumentacija</w:t>
      </w:r>
      <w:r w:rsidR="00F66626">
        <w:rPr>
          <w:rFonts w:ascii="Times New Roman" w:hAnsi="Times New Roman" w:cs="Times New Roman"/>
          <w:sz w:val="24"/>
          <w:szCs w:val="24"/>
        </w:rPr>
        <w:t xml:space="preserve"> (uz obrasce)</w:t>
      </w:r>
      <w:r>
        <w:rPr>
          <w:rFonts w:ascii="Times New Roman" w:hAnsi="Times New Roman" w:cs="Times New Roman"/>
          <w:sz w:val="24"/>
          <w:szCs w:val="24"/>
        </w:rPr>
        <w:t xml:space="preserve"> koja se prilaže zahtjevu za sufinanciranje:</w:t>
      </w:r>
    </w:p>
    <w:p w:rsidR="009337C1" w:rsidRPr="009337C1" w:rsidRDefault="009337C1" w:rsidP="009337C1">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dokaz o vlasništvu ili zakupu objekta namijenjenog za obavljanje turističke djelatnosti – zemljišnoknjižni izvadak (e-izvadak) ili preslika ovjerenog ugovora o zakupu,</w:t>
      </w:r>
    </w:p>
    <w:p w:rsidR="009337C1" w:rsidRPr="009337C1" w:rsidRDefault="009337C1" w:rsidP="009337C1">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potvrda Porezne uprave o nepostojanju duga na ime javnih davanja ne starija od 30 dana od dana podnošenja zahtjeva za sufinanciranje ili potvrda Porezne uprave o postojanju duga na ime javnih davanja iz koje je vidljivo da je odobrena obročna otplata duga ili odgoda naplate,</w:t>
      </w:r>
    </w:p>
    <w:p w:rsidR="009337C1" w:rsidRPr="00A331BD" w:rsidRDefault="009337C1" w:rsidP="009337C1">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izjava o korištenim potporama male vrijednosti</w:t>
      </w:r>
      <w:r w:rsidR="00520BCB">
        <w:rPr>
          <w:rFonts w:ascii="Times New Roman" w:hAnsi="Times New Roman" w:cs="Times New Roman"/>
          <w:sz w:val="24"/>
          <w:szCs w:val="24"/>
        </w:rPr>
        <w:t xml:space="preserve"> (Prilog 2)</w:t>
      </w:r>
      <w:r>
        <w:rPr>
          <w:rFonts w:ascii="Times New Roman" w:hAnsi="Times New Roman" w:cs="Times New Roman"/>
          <w:sz w:val="24"/>
          <w:szCs w:val="24"/>
        </w:rPr>
        <w:t>,</w:t>
      </w:r>
    </w:p>
    <w:p w:rsidR="00A331BD" w:rsidRPr="009337C1" w:rsidRDefault="00A331BD" w:rsidP="009337C1">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dokaze o ulaganju (račune i fotografije početnog i završnog stanja),</w:t>
      </w:r>
    </w:p>
    <w:p w:rsidR="009337C1" w:rsidRPr="009337C1" w:rsidRDefault="009337C1" w:rsidP="009337C1">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preslika računa/IBAN.</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r>
      <w:r w:rsidR="00520BCB">
        <w:rPr>
          <w:rFonts w:ascii="Times New Roman" w:hAnsi="Times New Roman" w:cs="Times New Roman"/>
          <w:sz w:val="24"/>
          <w:szCs w:val="24"/>
        </w:rPr>
        <w:t>Zahtjev se podnosi do 1.12.2022</w:t>
      </w:r>
      <w:r>
        <w:rPr>
          <w:rFonts w:ascii="Times New Roman" w:hAnsi="Times New Roman" w:cs="Times New Roman"/>
          <w:sz w:val="24"/>
          <w:szCs w:val="24"/>
        </w:rPr>
        <w:t>. godine, odnosno do iskorištenosti planiranih sredstava u Proračunu.</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Zaključak o isplati potpore donosi općinski načelnik Općine Legrad (u daljnjem tekstu: općinski načelnik) na osnovu kojeg će Jedinstveni upravni odjel Općine Legrad izvršiti isplatu sredstava korisniku potpore. </w:t>
      </w:r>
    </w:p>
    <w:p w:rsidR="00F66626" w:rsidRDefault="00A331BD" w:rsidP="009337C1">
      <w:pPr>
        <w:tabs>
          <w:tab w:val="left" w:pos="567"/>
        </w:tabs>
        <w:rPr>
          <w:rFonts w:ascii="Times New Roman" w:hAnsi="Times New Roman" w:cs="Times New Roman"/>
          <w:sz w:val="24"/>
          <w:szCs w:val="24"/>
        </w:rPr>
      </w:pPr>
      <w:r>
        <w:rPr>
          <w:rFonts w:ascii="Times New Roman" w:hAnsi="Times New Roman" w:cs="Times New Roman"/>
          <w:sz w:val="24"/>
          <w:szCs w:val="24"/>
        </w:rPr>
        <w:t xml:space="preserve">          Korisnik potpore, u roku od 1</w:t>
      </w:r>
      <w:r w:rsidR="00D23B9E">
        <w:rPr>
          <w:rFonts w:ascii="Times New Roman" w:hAnsi="Times New Roman" w:cs="Times New Roman"/>
          <w:sz w:val="24"/>
          <w:szCs w:val="24"/>
        </w:rPr>
        <w:t xml:space="preserve"> (jedne)</w:t>
      </w:r>
      <w:r>
        <w:rPr>
          <w:rFonts w:ascii="Times New Roman" w:hAnsi="Times New Roman" w:cs="Times New Roman"/>
          <w:sz w:val="24"/>
          <w:szCs w:val="24"/>
        </w:rPr>
        <w:t xml:space="preserve"> godine od dobivanja potpore,</w:t>
      </w:r>
      <w:r w:rsidR="00F66626">
        <w:rPr>
          <w:rFonts w:ascii="Times New Roman" w:hAnsi="Times New Roman" w:cs="Times New Roman"/>
          <w:sz w:val="24"/>
          <w:szCs w:val="24"/>
        </w:rPr>
        <w:t xml:space="preserve"> mora otvoriti smještajne kapacitete, te </w:t>
      </w:r>
      <w:r>
        <w:rPr>
          <w:rFonts w:ascii="Times New Roman" w:hAnsi="Times New Roman" w:cs="Times New Roman"/>
          <w:sz w:val="24"/>
          <w:szCs w:val="24"/>
        </w:rPr>
        <w:t>iste držati otvorenima najmanje 5</w:t>
      </w:r>
      <w:r w:rsidR="00D23B9E">
        <w:rPr>
          <w:rFonts w:ascii="Times New Roman" w:hAnsi="Times New Roman" w:cs="Times New Roman"/>
          <w:sz w:val="24"/>
          <w:szCs w:val="24"/>
        </w:rPr>
        <w:t xml:space="preserve"> (pet)</w:t>
      </w:r>
      <w:r>
        <w:rPr>
          <w:rFonts w:ascii="Times New Roman" w:hAnsi="Times New Roman" w:cs="Times New Roman"/>
          <w:sz w:val="24"/>
          <w:szCs w:val="24"/>
        </w:rPr>
        <w:t xml:space="preserve"> godina. </w:t>
      </w:r>
    </w:p>
    <w:p w:rsidR="009337C1" w:rsidRDefault="009337C1"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520BCB" w:rsidRDefault="00520BCB" w:rsidP="009337C1">
      <w:pPr>
        <w:tabs>
          <w:tab w:val="left" w:pos="567"/>
        </w:tabs>
        <w:rPr>
          <w:rFonts w:ascii="Times New Roman" w:hAnsi="Times New Roman" w:cs="Times New Roman"/>
          <w:sz w:val="24"/>
          <w:szCs w:val="24"/>
        </w:rPr>
      </w:pPr>
    </w:p>
    <w:p w:rsidR="0088760F" w:rsidRDefault="0088760F" w:rsidP="0088760F">
      <w:pPr>
        <w:pStyle w:val="Odlomakpopisa"/>
        <w:tabs>
          <w:tab w:val="left" w:pos="567"/>
        </w:tabs>
        <w:ind w:left="0"/>
        <w:rPr>
          <w:rFonts w:ascii="Times New Roman" w:hAnsi="Times New Roman" w:cs="Times New Roman"/>
          <w:b/>
          <w:sz w:val="24"/>
          <w:szCs w:val="24"/>
        </w:rPr>
      </w:pPr>
      <w:r>
        <w:rPr>
          <w:rFonts w:ascii="Times New Roman" w:hAnsi="Times New Roman" w:cs="Times New Roman"/>
          <w:sz w:val="24"/>
          <w:szCs w:val="24"/>
        </w:rPr>
        <w:lastRenderedPageBreak/>
        <w:tab/>
      </w:r>
      <w:r w:rsidR="009337C1">
        <w:rPr>
          <w:rFonts w:ascii="Times New Roman" w:hAnsi="Times New Roman" w:cs="Times New Roman"/>
          <w:b/>
          <w:sz w:val="24"/>
          <w:szCs w:val="24"/>
        </w:rPr>
        <w:t>Mjera 2.</w:t>
      </w:r>
      <w:r w:rsidR="009337C1">
        <w:rPr>
          <w:rFonts w:ascii="Times New Roman" w:hAnsi="Times New Roman" w:cs="Times New Roman"/>
          <w:sz w:val="24"/>
          <w:szCs w:val="24"/>
        </w:rPr>
        <w:t xml:space="preserve"> </w:t>
      </w:r>
      <w:r w:rsidRPr="0088760F">
        <w:rPr>
          <w:rFonts w:ascii="Times New Roman" w:hAnsi="Times New Roman" w:cs="Times New Roman"/>
          <w:b/>
          <w:sz w:val="24"/>
          <w:szCs w:val="24"/>
        </w:rPr>
        <w:t>Sufinanciranje troškova izrade projektno</w:t>
      </w:r>
      <w:r w:rsidR="00520BCB">
        <w:rPr>
          <w:rFonts w:ascii="Times New Roman" w:hAnsi="Times New Roman" w:cs="Times New Roman"/>
          <w:b/>
          <w:sz w:val="24"/>
          <w:szCs w:val="24"/>
        </w:rPr>
        <w:t xml:space="preserve"> – </w:t>
      </w:r>
      <w:r w:rsidRPr="0088760F">
        <w:rPr>
          <w:rFonts w:ascii="Times New Roman" w:hAnsi="Times New Roman" w:cs="Times New Roman"/>
          <w:b/>
          <w:sz w:val="24"/>
          <w:szCs w:val="24"/>
        </w:rPr>
        <w:t>tehničke dokumentacije za izgradnju ili uređenje smještajn</w:t>
      </w:r>
      <w:r>
        <w:rPr>
          <w:rFonts w:ascii="Times New Roman" w:hAnsi="Times New Roman" w:cs="Times New Roman"/>
          <w:b/>
          <w:sz w:val="24"/>
          <w:szCs w:val="24"/>
        </w:rPr>
        <w:t>ih kapaciteta za iznajmljivanje</w:t>
      </w:r>
    </w:p>
    <w:p w:rsidR="0088760F" w:rsidRDefault="0088760F" w:rsidP="0088760F">
      <w:pPr>
        <w:pStyle w:val="Odlomakpopisa"/>
        <w:tabs>
          <w:tab w:val="left" w:pos="567"/>
        </w:tabs>
        <w:ind w:left="0"/>
        <w:rPr>
          <w:rFonts w:ascii="Times New Roman" w:hAnsi="Times New Roman" w:cs="Times New Roman"/>
          <w:b/>
          <w:sz w:val="24"/>
          <w:szCs w:val="24"/>
        </w:rPr>
      </w:pPr>
    </w:p>
    <w:p w:rsidR="0088760F" w:rsidRDefault="0088760F" w:rsidP="0088760F">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w:t>
      </w:r>
    </w:p>
    <w:p w:rsidR="00340080" w:rsidRDefault="009337C1" w:rsidP="009337C1">
      <w:pPr>
        <w:tabs>
          <w:tab w:val="left" w:pos="567"/>
        </w:tabs>
        <w:rPr>
          <w:rFonts w:ascii="Times New Roman" w:hAnsi="Times New Roman" w:cs="Times New Roman"/>
          <w:sz w:val="24"/>
          <w:szCs w:val="24"/>
        </w:rPr>
      </w:pPr>
      <w:r w:rsidRPr="009337C1">
        <w:rPr>
          <w:rFonts w:ascii="Times New Roman" w:hAnsi="Times New Roman" w:cs="Times New Roman"/>
          <w:sz w:val="24"/>
          <w:szCs w:val="24"/>
        </w:rPr>
        <w:t xml:space="preserve"> </w:t>
      </w:r>
      <w:r w:rsidR="00340080" w:rsidRPr="009337C1">
        <w:rPr>
          <w:rFonts w:ascii="Times New Roman" w:hAnsi="Times New Roman" w:cs="Times New Roman"/>
          <w:sz w:val="24"/>
          <w:szCs w:val="24"/>
        </w:rPr>
        <w:t xml:space="preserve"> </w:t>
      </w:r>
      <w:r w:rsidR="0088760F">
        <w:rPr>
          <w:rFonts w:ascii="Times New Roman" w:hAnsi="Times New Roman" w:cs="Times New Roman"/>
          <w:sz w:val="24"/>
          <w:szCs w:val="24"/>
        </w:rPr>
        <w:tab/>
        <w:t>Sredst</w:t>
      </w:r>
      <w:r w:rsidR="00F66626">
        <w:rPr>
          <w:rFonts w:ascii="Times New Roman" w:hAnsi="Times New Roman" w:cs="Times New Roman"/>
          <w:sz w:val="24"/>
          <w:szCs w:val="24"/>
        </w:rPr>
        <w:t>vima Proračuna u ukupnoj svoti 20</w:t>
      </w:r>
      <w:r w:rsidR="0088760F">
        <w:rPr>
          <w:rFonts w:ascii="Times New Roman" w:hAnsi="Times New Roman" w:cs="Times New Roman"/>
          <w:sz w:val="24"/>
          <w:szCs w:val="24"/>
        </w:rPr>
        <w:t>.000,00 kuna sufinancirat će se troškovi izrade projektno</w:t>
      </w:r>
      <w:r w:rsidR="00520BCB">
        <w:rPr>
          <w:rFonts w:ascii="Times New Roman" w:hAnsi="Times New Roman" w:cs="Times New Roman"/>
          <w:sz w:val="24"/>
          <w:szCs w:val="24"/>
        </w:rPr>
        <w:t xml:space="preserve"> – </w:t>
      </w:r>
      <w:r w:rsidR="0088760F">
        <w:rPr>
          <w:rFonts w:ascii="Times New Roman" w:hAnsi="Times New Roman" w:cs="Times New Roman"/>
          <w:sz w:val="24"/>
          <w:szCs w:val="24"/>
        </w:rPr>
        <w:t>tehničke dokumentacije za izgradnju ili uređenje kapaciteta za iznajmljivanje.</w:t>
      </w:r>
    </w:p>
    <w:p w:rsidR="0088760F" w:rsidRDefault="0088760F" w:rsidP="009337C1">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Općina </w:t>
      </w:r>
      <w:r w:rsidR="00F66626">
        <w:rPr>
          <w:rFonts w:ascii="Times New Roman" w:hAnsi="Times New Roman" w:cs="Times New Roman"/>
          <w:sz w:val="24"/>
          <w:szCs w:val="24"/>
        </w:rPr>
        <w:t>će sufinancirati s iznosom od 10</w:t>
      </w:r>
      <w:r>
        <w:rPr>
          <w:rFonts w:ascii="Times New Roman" w:hAnsi="Times New Roman" w:cs="Times New Roman"/>
          <w:sz w:val="24"/>
          <w:szCs w:val="24"/>
        </w:rPr>
        <w:t>.000,00 kuna izradu projektno</w:t>
      </w:r>
      <w:r w:rsidR="00520BCB">
        <w:rPr>
          <w:rFonts w:ascii="Times New Roman" w:hAnsi="Times New Roman" w:cs="Times New Roman"/>
          <w:sz w:val="24"/>
          <w:szCs w:val="24"/>
        </w:rPr>
        <w:t xml:space="preserve"> – </w:t>
      </w:r>
      <w:r>
        <w:rPr>
          <w:rFonts w:ascii="Times New Roman" w:hAnsi="Times New Roman" w:cs="Times New Roman"/>
          <w:sz w:val="24"/>
          <w:szCs w:val="24"/>
        </w:rPr>
        <w:t>tehničke dokumentacije potrebne za izgradnju ili uređenje smještajnih kapaciteta za iznajmljivanje.</w:t>
      </w:r>
    </w:p>
    <w:p w:rsidR="00B32A9C" w:rsidRDefault="00B32A9C" w:rsidP="00B32A9C">
      <w:pPr>
        <w:tabs>
          <w:tab w:val="left" w:pos="567"/>
        </w:tabs>
        <w:rPr>
          <w:rFonts w:ascii="Times New Roman" w:hAnsi="Times New Roman" w:cs="Times New Roman"/>
          <w:sz w:val="24"/>
          <w:szCs w:val="24"/>
        </w:rPr>
      </w:pPr>
      <w:r>
        <w:rPr>
          <w:rFonts w:ascii="Times New Roman" w:hAnsi="Times New Roman" w:cs="Times New Roman"/>
          <w:sz w:val="24"/>
          <w:szCs w:val="24"/>
        </w:rPr>
        <w:tab/>
        <w:t>Potrebna dokumentacija</w:t>
      </w:r>
      <w:r w:rsidR="00F66626">
        <w:rPr>
          <w:rFonts w:ascii="Times New Roman" w:hAnsi="Times New Roman" w:cs="Times New Roman"/>
          <w:sz w:val="24"/>
          <w:szCs w:val="24"/>
        </w:rPr>
        <w:t xml:space="preserve"> (uz obrasce)</w:t>
      </w:r>
      <w:r>
        <w:rPr>
          <w:rFonts w:ascii="Times New Roman" w:hAnsi="Times New Roman" w:cs="Times New Roman"/>
          <w:sz w:val="24"/>
          <w:szCs w:val="24"/>
        </w:rPr>
        <w:t xml:space="preserve"> koja se prilaže zahtjevu za sufinanciranje:</w:t>
      </w:r>
    </w:p>
    <w:p w:rsidR="00B32A9C" w:rsidRPr="009337C1" w:rsidRDefault="00B32A9C" w:rsidP="00B32A9C">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dokaz o vlasništvu nekretnine na kojoj će se graditi ili je izgrađen objekt predviđen za uređenje, a koji je namijenjen za obavljanje turističke djelatnosti – zemljišnoknjižni izvadak (e-izvadak) ili preslika ovjerenog ugovora o zakupu,</w:t>
      </w:r>
    </w:p>
    <w:p w:rsidR="00B32A9C" w:rsidRPr="009337C1" w:rsidRDefault="00B32A9C" w:rsidP="00B32A9C">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potvrda Porezne uprave o nepostojanju duga na ime javnih davanja ne starija od 30 dana od dana podnošenja zahtjeva za sufinanciranje ili potvrda Porezne uprave o postojanju duga na ime javnih davanja iz koje je vidljivo da je odobrena obročna otplata duga ili odgoda naplate,</w:t>
      </w:r>
    </w:p>
    <w:p w:rsidR="00B32A9C" w:rsidRPr="00A331BD" w:rsidRDefault="00B32A9C" w:rsidP="00B32A9C">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izjava o korištenim potporama male vrijednosti</w:t>
      </w:r>
      <w:r w:rsidR="00520BCB">
        <w:rPr>
          <w:rFonts w:ascii="Times New Roman" w:hAnsi="Times New Roman" w:cs="Times New Roman"/>
          <w:sz w:val="24"/>
          <w:szCs w:val="24"/>
        </w:rPr>
        <w:t xml:space="preserve"> (Prilog 2)</w:t>
      </w:r>
      <w:r>
        <w:rPr>
          <w:rFonts w:ascii="Times New Roman" w:hAnsi="Times New Roman" w:cs="Times New Roman"/>
          <w:sz w:val="24"/>
          <w:szCs w:val="24"/>
        </w:rPr>
        <w:t>,</w:t>
      </w:r>
    </w:p>
    <w:p w:rsidR="00A331BD" w:rsidRPr="009337C1" w:rsidRDefault="00A331BD" w:rsidP="00B32A9C">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dokaz o izradi dokumentacije (račun, ugovor i sl.),</w:t>
      </w:r>
    </w:p>
    <w:p w:rsidR="00B32A9C" w:rsidRPr="00B32A9C" w:rsidRDefault="00B32A9C" w:rsidP="00B32A9C">
      <w:pPr>
        <w:pStyle w:val="Odlomakpopisa"/>
        <w:numPr>
          <w:ilvl w:val="0"/>
          <w:numId w:val="2"/>
        </w:numPr>
        <w:tabs>
          <w:tab w:val="left" w:pos="567"/>
        </w:tabs>
        <w:rPr>
          <w:rFonts w:ascii="Times New Roman" w:hAnsi="Times New Roman" w:cs="Times New Roman"/>
          <w:b/>
          <w:sz w:val="24"/>
          <w:szCs w:val="24"/>
        </w:rPr>
      </w:pPr>
      <w:r>
        <w:rPr>
          <w:rFonts w:ascii="Times New Roman" w:hAnsi="Times New Roman" w:cs="Times New Roman"/>
          <w:sz w:val="24"/>
          <w:szCs w:val="24"/>
        </w:rPr>
        <w:t>preslika računa/IBAN.</w:t>
      </w:r>
    </w:p>
    <w:p w:rsidR="00B32A9C" w:rsidRP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r>
      <w:r w:rsidR="00F66626">
        <w:rPr>
          <w:rFonts w:ascii="Times New Roman" w:hAnsi="Times New Roman" w:cs="Times New Roman"/>
          <w:sz w:val="24"/>
          <w:szCs w:val="24"/>
        </w:rPr>
        <w:t>Zahtjev se podnosi do 1.12.202</w:t>
      </w:r>
      <w:r w:rsidR="00520BCB">
        <w:rPr>
          <w:rFonts w:ascii="Times New Roman" w:hAnsi="Times New Roman" w:cs="Times New Roman"/>
          <w:sz w:val="24"/>
          <w:szCs w:val="24"/>
        </w:rPr>
        <w:t>2</w:t>
      </w:r>
      <w:r w:rsidRPr="00B32A9C">
        <w:rPr>
          <w:rFonts w:ascii="Times New Roman" w:hAnsi="Times New Roman" w:cs="Times New Roman"/>
          <w:sz w:val="24"/>
          <w:szCs w:val="24"/>
        </w:rPr>
        <w:t>. godine, odnosno do iskorištenosti planiranih sredstava u Proračunu.</w:t>
      </w:r>
    </w:p>
    <w:p w:rsidR="00B32A9C" w:rsidRPr="00B32A9C" w:rsidRDefault="00B32A9C" w:rsidP="00B32A9C">
      <w:pPr>
        <w:tabs>
          <w:tab w:val="left" w:pos="567"/>
        </w:tabs>
        <w:rPr>
          <w:rFonts w:ascii="Times New Roman" w:hAnsi="Times New Roman" w:cs="Times New Roman"/>
          <w:sz w:val="24"/>
          <w:szCs w:val="24"/>
        </w:rPr>
      </w:pPr>
      <w:r>
        <w:rPr>
          <w:rFonts w:ascii="Times New Roman" w:hAnsi="Times New Roman" w:cs="Times New Roman"/>
          <w:sz w:val="24"/>
          <w:szCs w:val="24"/>
        </w:rPr>
        <w:tab/>
      </w:r>
      <w:r w:rsidRPr="00B32A9C">
        <w:rPr>
          <w:rFonts w:ascii="Times New Roman" w:hAnsi="Times New Roman" w:cs="Times New Roman"/>
          <w:sz w:val="24"/>
          <w:szCs w:val="24"/>
        </w:rPr>
        <w:t xml:space="preserve">Zaključak o isplati potpore donosi općinski načelnik Općine Legrad (u daljnjem tekstu: općinski načelnik) na osnovu kojeg će Jedinstveni upravni odjel Općine Legrad izvršiti isplatu sredstava korisniku potpore. </w:t>
      </w:r>
    </w:p>
    <w:p w:rsidR="00B32A9C" w:rsidRDefault="00D23B9E" w:rsidP="00A331BD">
      <w:pPr>
        <w:tabs>
          <w:tab w:val="left" w:pos="567"/>
        </w:tabs>
        <w:rPr>
          <w:rFonts w:ascii="Times New Roman" w:hAnsi="Times New Roman" w:cs="Times New Roman"/>
          <w:sz w:val="24"/>
          <w:szCs w:val="24"/>
        </w:rPr>
      </w:pPr>
      <w:r>
        <w:rPr>
          <w:rFonts w:ascii="Times New Roman" w:hAnsi="Times New Roman" w:cs="Times New Roman"/>
          <w:sz w:val="24"/>
          <w:szCs w:val="24"/>
        </w:rPr>
        <w:tab/>
      </w:r>
      <w:r w:rsidR="00A331BD" w:rsidRPr="00A331BD">
        <w:rPr>
          <w:rFonts w:ascii="Times New Roman" w:hAnsi="Times New Roman" w:cs="Times New Roman"/>
          <w:sz w:val="24"/>
          <w:szCs w:val="24"/>
        </w:rPr>
        <w:t>Podnositelj potpore, u roku od 1</w:t>
      </w:r>
      <w:r>
        <w:rPr>
          <w:rFonts w:ascii="Times New Roman" w:hAnsi="Times New Roman" w:cs="Times New Roman"/>
          <w:sz w:val="24"/>
          <w:szCs w:val="24"/>
        </w:rPr>
        <w:t xml:space="preserve"> (jedne)</w:t>
      </w:r>
      <w:r w:rsidR="00A331BD" w:rsidRPr="00A331BD">
        <w:rPr>
          <w:rFonts w:ascii="Times New Roman" w:hAnsi="Times New Roman" w:cs="Times New Roman"/>
          <w:sz w:val="24"/>
          <w:szCs w:val="24"/>
        </w:rPr>
        <w:t xml:space="preserve"> godin</w:t>
      </w:r>
      <w:r>
        <w:rPr>
          <w:rFonts w:ascii="Times New Roman" w:hAnsi="Times New Roman" w:cs="Times New Roman"/>
          <w:sz w:val="24"/>
          <w:szCs w:val="24"/>
        </w:rPr>
        <w:t>e</w:t>
      </w:r>
      <w:r w:rsidR="00A331BD" w:rsidRPr="00A331BD">
        <w:rPr>
          <w:rFonts w:ascii="Times New Roman" w:hAnsi="Times New Roman" w:cs="Times New Roman"/>
          <w:sz w:val="24"/>
          <w:szCs w:val="24"/>
        </w:rPr>
        <w:t xml:space="preserve"> od dobivanja potpore, mora dobiti akt za gradnju,</w:t>
      </w:r>
      <w:r w:rsidR="00A331BD">
        <w:rPr>
          <w:rFonts w:ascii="Times New Roman" w:hAnsi="Times New Roman" w:cs="Times New Roman"/>
          <w:sz w:val="24"/>
          <w:szCs w:val="24"/>
        </w:rPr>
        <w:t xml:space="preserve"> </w:t>
      </w:r>
      <w:r w:rsidR="00A331BD" w:rsidRPr="00A331BD">
        <w:rPr>
          <w:rFonts w:ascii="Times New Roman" w:hAnsi="Times New Roman" w:cs="Times New Roman"/>
          <w:sz w:val="24"/>
          <w:szCs w:val="24"/>
        </w:rPr>
        <w:t>u roku 3</w:t>
      </w:r>
      <w:r>
        <w:rPr>
          <w:rFonts w:ascii="Times New Roman" w:hAnsi="Times New Roman" w:cs="Times New Roman"/>
          <w:sz w:val="24"/>
          <w:szCs w:val="24"/>
        </w:rPr>
        <w:t xml:space="preserve"> (tri)</w:t>
      </w:r>
      <w:r w:rsidR="00A331BD" w:rsidRPr="00A331BD">
        <w:rPr>
          <w:rFonts w:ascii="Times New Roman" w:hAnsi="Times New Roman" w:cs="Times New Roman"/>
          <w:sz w:val="24"/>
          <w:szCs w:val="24"/>
        </w:rPr>
        <w:t xml:space="preserve"> godine izgraditi objekt, te </w:t>
      </w:r>
      <w:r w:rsidR="00A331BD">
        <w:rPr>
          <w:rFonts w:ascii="Times New Roman" w:hAnsi="Times New Roman" w:cs="Times New Roman"/>
          <w:sz w:val="24"/>
          <w:szCs w:val="24"/>
        </w:rPr>
        <w:t>isti</w:t>
      </w:r>
      <w:r w:rsidR="00A331BD" w:rsidRPr="00A331BD">
        <w:rPr>
          <w:rFonts w:ascii="Times New Roman" w:hAnsi="Times New Roman" w:cs="Times New Roman"/>
          <w:sz w:val="24"/>
          <w:szCs w:val="24"/>
        </w:rPr>
        <w:t xml:space="preserve"> držati otvorenim najmanje 5</w:t>
      </w:r>
      <w:r>
        <w:rPr>
          <w:rFonts w:ascii="Times New Roman" w:hAnsi="Times New Roman" w:cs="Times New Roman"/>
          <w:sz w:val="24"/>
          <w:szCs w:val="24"/>
        </w:rPr>
        <w:t xml:space="preserve"> (pet)</w:t>
      </w:r>
      <w:bookmarkStart w:id="0" w:name="_GoBack"/>
      <w:bookmarkEnd w:id="0"/>
      <w:r w:rsidR="00A331BD" w:rsidRPr="00A331BD">
        <w:rPr>
          <w:rFonts w:ascii="Times New Roman" w:hAnsi="Times New Roman" w:cs="Times New Roman"/>
          <w:sz w:val="24"/>
          <w:szCs w:val="24"/>
        </w:rPr>
        <w:t xml:space="preserve"> godina.</w:t>
      </w:r>
    </w:p>
    <w:p w:rsidR="00A47678" w:rsidRPr="00A331BD" w:rsidRDefault="00A47678" w:rsidP="00A331BD">
      <w:pPr>
        <w:tabs>
          <w:tab w:val="left" w:pos="567"/>
        </w:tabs>
        <w:rPr>
          <w:rFonts w:ascii="Times New Roman" w:hAnsi="Times New Roman" w:cs="Times New Roman"/>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Podnositelju zahtjeva odobrit će se potpora ukoliko isti ispunjava sve uvjete iz ovog Programa. O dodjeli potpore podnositelj će biti obaviješten.</w:t>
      </w:r>
    </w:p>
    <w:p w:rsidR="00A331BD" w:rsidRDefault="00A331BD"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 xml:space="preserve">          Jedan podnositelj može podnijeti zahtjeve za više mjera po ovom javnom natječaju. </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Sukladno članku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ukupni iznos potpora male vrijednosti koji je dodijeljen pojedinom korisniku ne smije prijeći iznos od 15.000,00 EUR tijekom bilo kojeg razdoblja od tri fiskalne godine te se ta gornja granica primjenjuje bez obzira na oblik potpore ili svrhu potpore.</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bez obzira na izvor javnih sredstava i program po kojem je potpora dodijeljena.</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Sukladno članku 6. Uredbe, podnositelj zahtjeva mora svom zahtjevu priložiti izjavu o iznosima dodijeljenih potpora male vrijednosti koje su dodijeljene sukladno Uredbi u prethodne dvije fiskalne godine i u tekućoj fiskalnoj godini.</w:t>
      </w:r>
    </w:p>
    <w:p w:rsidR="00B32A9C" w:rsidRDefault="00B32A9C" w:rsidP="00B32A9C">
      <w:pPr>
        <w:pStyle w:val="Odlomakpopisa"/>
        <w:tabs>
          <w:tab w:val="left" w:pos="567"/>
        </w:tabs>
        <w:ind w:left="0"/>
        <w:rPr>
          <w:rFonts w:ascii="Times New Roman" w:hAnsi="Times New Roman" w:cs="Times New Roman"/>
          <w:sz w:val="24"/>
          <w:szCs w:val="24"/>
        </w:rPr>
      </w:pPr>
    </w:p>
    <w:p w:rsidR="00520BCB" w:rsidRDefault="00520BCB" w:rsidP="00B32A9C">
      <w:pPr>
        <w:pStyle w:val="Odlomakpopisa"/>
        <w:tabs>
          <w:tab w:val="left" w:pos="567"/>
        </w:tabs>
        <w:ind w:left="0"/>
        <w:jc w:val="center"/>
        <w:rPr>
          <w:rFonts w:ascii="Times New Roman" w:hAnsi="Times New Roman" w:cs="Times New Roman"/>
          <w:b/>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VIII.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Općina će objaviti javni poziv za dodjelu potpora iz ovog Programa putem oglasne ploče i internet stranice Općine Legrad, </w:t>
      </w:r>
      <w:hyperlink r:id="rId5" w:history="1">
        <w:r w:rsidRPr="006F22C9">
          <w:rPr>
            <w:rStyle w:val="Hiperveza"/>
            <w:rFonts w:ascii="Times New Roman" w:hAnsi="Times New Roman" w:cs="Times New Roman"/>
            <w:sz w:val="24"/>
            <w:szCs w:val="24"/>
          </w:rPr>
          <w:t>www.opcinalegrad.hr</w:t>
        </w:r>
      </w:hyperlink>
      <w:r>
        <w:rPr>
          <w:rFonts w:ascii="Times New Roman" w:hAnsi="Times New Roman" w:cs="Times New Roman"/>
          <w:sz w:val="24"/>
          <w:szCs w:val="24"/>
        </w:rPr>
        <w:t>, u kojem će se utvrditi rokovi i postupak podnošenja zahtjeva za dodjelu potpora s pripadajućom dokumentacijom.</w:t>
      </w:r>
    </w:p>
    <w:p w:rsidR="00B32A9C" w:rsidRDefault="00B32A9C" w:rsidP="00B32A9C">
      <w:pPr>
        <w:pStyle w:val="Odlomakpopisa"/>
        <w:tabs>
          <w:tab w:val="left" w:pos="567"/>
        </w:tabs>
        <w:ind w:left="0"/>
        <w:rPr>
          <w:rFonts w:ascii="Times New Roman" w:hAnsi="Times New Roman" w:cs="Times New Roman"/>
          <w:sz w:val="24"/>
          <w:szCs w:val="24"/>
        </w:rPr>
      </w:pPr>
    </w:p>
    <w:p w:rsidR="00B32A9C" w:rsidRDefault="0027128D" w:rsidP="0027128D">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IX.</w:t>
      </w:r>
    </w:p>
    <w:p w:rsidR="0027128D" w:rsidRDefault="0027128D" w:rsidP="0027128D">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Ovaj Program stupa na snagu danom donošenja, a objavit će se na internet stranici Općine, </w:t>
      </w:r>
      <w:hyperlink r:id="rId6" w:history="1">
        <w:r w:rsidRPr="006F22C9">
          <w:rPr>
            <w:rStyle w:val="Hiperveza"/>
            <w:rFonts w:ascii="Times New Roman" w:hAnsi="Times New Roman" w:cs="Times New Roman"/>
            <w:sz w:val="24"/>
            <w:szCs w:val="24"/>
          </w:rPr>
          <w:t>www.opcinalegrad.hr</w:t>
        </w:r>
      </w:hyperlink>
      <w:r>
        <w:rPr>
          <w:rFonts w:ascii="Times New Roman" w:hAnsi="Times New Roman" w:cs="Times New Roman"/>
          <w:sz w:val="24"/>
          <w:szCs w:val="24"/>
        </w:rPr>
        <w:t xml:space="preserve">. </w:t>
      </w:r>
    </w:p>
    <w:p w:rsidR="0027128D" w:rsidRDefault="0027128D" w:rsidP="0027128D">
      <w:pPr>
        <w:pStyle w:val="Odlomakpopisa"/>
        <w:tabs>
          <w:tab w:val="left" w:pos="567"/>
        </w:tabs>
        <w:ind w:left="0"/>
        <w:rPr>
          <w:rFonts w:ascii="Times New Roman" w:hAnsi="Times New Roman" w:cs="Times New Roman"/>
          <w:sz w:val="24"/>
          <w:szCs w:val="24"/>
        </w:rPr>
      </w:pPr>
    </w:p>
    <w:p w:rsidR="0027128D" w:rsidRDefault="0027128D" w:rsidP="0027128D">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OPĆINSKO VIJEĆE OPĆINE LEGRAD</w:t>
      </w:r>
    </w:p>
    <w:p w:rsidR="0027128D" w:rsidRDefault="0027128D" w:rsidP="0027128D">
      <w:pPr>
        <w:pStyle w:val="Odlomakpopisa"/>
        <w:tabs>
          <w:tab w:val="left" w:pos="567"/>
        </w:tabs>
        <w:ind w:left="0"/>
        <w:jc w:val="center"/>
        <w:rPr>
          <w:rFonts w:ascii="Times New Roman" w:hAnsi="Times New Roman" w:cs="Times New Roman"/>
          <w:b/>
          <w:sz w:val="24"/>
          <w:szCs w:val="24"/>
        </w:rPr>
      </w:pPr>
    </w:p>
    <w:p w:rsidR="0027128D" w:rsidRDefault="00A331BD" w:rsidP="0027128D">
      <w:pPr>
        <w:pStyle w:val="Odlomakpopisa"/>
        <w:tabs>
          <w:tab w:val="left" w:pos="567"/>
        </w:tabs>
        <w:ind w:left="0"/>
        <w:rPr>
          <w:rFonts w:ascii="Times New Roman" w:hAnsi="Times New Roman" w:cs="Times New Roman"/>
          <w:b/>
          <w:sz w:val="24"/>
          <w:szCs w:val="24"/>
        </w:rPr>
      </w:pPr>
      <w:r>
        <w:rPr>
          <w:rFonts w:ascii="Times New Roman" w:hAnsi="Times New Roman" w:cs="Times New Roman"/>
          <w:b/>
          <w:sz w:val="24"/>
          <w:szCs w:val="24"/>
        </w:rPr>
        <w:t xml:space="preserve">KLASA: </w:t>
      </w:r>
      <w:r w:rsidR="00520BCB">
        <w:rPr>
          <w:rFonts w:ascii="Times New Roman" w:hAnsi="Times New Roman" w:cs="Times New Roman"/>
          <w:b/>
          <w:sz w:val="24"/>
          <w:szCs w:val="24"/>
        </w:rPr>
        <w:t>334-01/22</w:t>
      </w:r>
      <w:r w:rsidR="006B738F">
        <w:rPr>
          <w:rFonts w:ascii="Times New Roman" w:hAnsi="Times New Roman" w:cs="Times New Roman"/>
          <w:b/>
          <w:sz w:val="24"/>
          <w:szCs w:val="24"/>
        </w:rPr>
        <w:t>-01/01</w:t>
      </w:r>
    </w:p>
    <w:p w:rsidR="0027128D" w:rsidRDefault="0027128D" w:rsidP="0027128D">
      <w:pPr>
        <w:pStyle w:val="Odlomakpopisa"/>
        <w:tabs>
          <w:tab w:val="left" w:pos="567"/>
        </w:tabs>
        <w:ind w:left="0"/>
        <w:rPr>
          <w:rFonts w:ascii="Times New Roman" w:hAnsi="Times New Roman" w:cs="Times New Roman"/>
          <w:b/>
          <w:sz w:val="24"/>
          <w:szCs w:val="24"/>
        </w:rPr>
      </w:pPr>
      <w:r>
        <w:rPr>
          <w:rFonts w:ascii="Times New Roman" w:hAnsi="Times New Roman" w:cs="Times New Roman"/>
          <w:b/>
          <w:sz w:val="24"/>
          <w:szCs w:val="24"/>
        </w:rPr>
        <w:t xml:space="preserve">URBROJ: </w:t>
      </w:r>
      <w:r w:rsidR="00520BCB">
        <w:rPr>
          <w:rFonts w:ascii="Times New Roman" w:hAnsi="Times New Roman" w:cs="Times New Roman"/>
          <w:b/>
          <w:sz w:val="24"/>
          <w:szCs w:val="24"/>
        </w:rPr>
        <w:t>2137-10-01-22-1</w:t>
      </w:r>
    </w:p>
    <w:p w:rsidR="0027128D" w:rsidRDefault="0027128D" w:rsidP="0027128D">
      <w:pPr>
        <w:pStyle w:val="Odlomakpopisa"/>
        <w:tabs>
          <w:tab w:val="left" w:pos="567"/>
        </w:tabs>
        <w:ind w:left="0"/>
        <w:rPr>
          <w:rFonts w:ascii="Times New Roman" w:hAnsi="Times New Roman" w:cs="Times New Roman"/>
          <w:b/>
          <w:sz w:val="24"/>
          <w:szCs w:val="24"/>
        </w:rPr>
      </w:pPr>
      <w:r>
        <w:rPr>
          <w:rFonts w:ascii="Times New Roman" w:hAnsi="Times New Roman" w:cs="Times New Roman"/>
          <w:b/>
          <w:sz w:val="24"/>
          <w:szCs w:val="24"/>
        </w:rPr>
        <w:t>Legrad,</w:t>
      </w:r>
      <w:r w:rsidR="00520BCB">
        <w:rPr>
          <w:rFonts w:ascii="Times New Roman" w:hAnsi="Times New Roman" w:cs="Times New Roman"/>
          <w:b/>
          <w:sz w:val="24"/>
          <w:szCs w:val="24"/>
        </w:rPr>
        <w:t xml:space="preserve"> </w:t>
      </w:r>
      <w:r w:rsidR="00E6698A">
        <w:rPr>
          <w:rFonts w:ascii="Times New Roman" w:hAnsi="Times New Roman" w:cs="Times New Roman"/>
          <w:b/>
          <w:sz w:val="24"/>
          <w:szCs w:val="24"/>
        </w:rPr>
        <w:t>30. ožujka</w:t>
      </w:r>
      <w:r w:rsidR="00520BCB">
        <w:rPr>
          <w:rFonts w:ascii="Times New Roman" w:hAnsi="Times New Roman" w:cs="Times New Roman"/>
          <w:b/>
          <w:sz w:val="24"/>
          <w:szCs w:val="24"/>
        </w:rPr>
        <w:softHyphen/>
      </w:r>
      <w:r w:rsidR="00520BCB">
        <w:rPr>
          <w:rFonts w:ascii="Times New Roman" w:hAnsi="Times New Roman" w:cs="Times New Roman"/>
          <w:b/>
          <w:sz w:val="24"/>
          <w:szCs w:val="24"/>
        </w:rPr>
        <w:softHyphen/>
      </w:r>
      <w:r w:rsidR="00520BCB">
        <w:rPr>
          <w:rFonts w:ascii="Times New Roman" w:hAnsi="Times New Roman" w:cs="Times New Roman"/>
          <w:b/>
          <w:sz w:val="24"/>
          <w:szCs w:val="24"/>
        </w:rPr>
        <w:softHyphen/>
      </w:r>
      <w:r w:rsidR="006B738F">
        <w:rPr>
          <w:rFonts w:ascii="Times New Roman" w:hAnsi="Times New Roman" w:cs="Times New Roman"/>
          <w:b/>
          <w:sz w:val="24"/>
          <w:szCs w:val="24"/>
        </w:rPr>
        <w:t xml:space="preserve"> </w:t>
      </w:r>
      <w:r w:rsidR="00520BCB">
        <w:rPr>
          <w:rFonts w:ascii="Times New Roman" w:hAnsi="Times New Roman" w:cs="Times New Roman"/>
          <w:b/>
          <w:sz w:val="24"/>
          <w:szCs w:val="24"/>
        </w:rPr>
        <w:t>2022</w:t>
      </w:r>
      <w:r w:rsidR="00A331BD">
        <w:rPr>
          <w:rFonts w:ascii="Times New Roman" w:hAnsi="Times New Roman" w:cs="Times New Roman"/>
          <w:b/>
          <w:sz w:val="24"/>
          <w:szCs w:val="24"/>
        </w:rPr>
        <w:t>.</w:t>
      </w:r>
    </w:p>
    <w:p w:rsidR="0027128D" w:rsidRDefault="0027128D" w:rsidP="0027128D">
      <w:pPr>
        <w:pStyle w:val="Odlomakpopisa"/>
        <w:tabs>
          <w:tab w:val="left" w:pos="567"/>
        </w:tabs>
        <w:ind w:left="0"/>
        <w:rPr>
          <w:rFonts w:ascii="Times New Roman" w:hAnsi="Times New Roman" w:cs="Times New Roman"/>
          <w:b/>
          <w:sz w:val="24"/>
          <w:szCs w:val="24"/>
        </w:rPr>
      </w:pPr>
    </w:p>
    <w:p w:rsidR="0027128D" w:rsidRDefault="0027128D" w:rsidP="0027128D">
      <w:pPr>
        <w:pStyle w:val="Odlomakpopisa"/>
        <w:tabs>
          <w:tab w:val="left" w:pos="567"/>
        </w:tabs>
        <w:ind w:left="0"/>
        <w:rPr>
          <w:rFonts w:ascii="Times New Roman" w:hAnsi="Times New Roman" w:cs="Times New Roman"/>
          <w:b/>
          <w:sz w:val="24"/>
          <w:szCs w:val="24"/>
        </w:rPr>
      </w:pPr>
      <w:r>
        <w:rPr>
          <w:rFonts w:ascii="Times New Roman" w:hAnsi="Times New Roman" w:cs="Times New Roman"/>
          <w:b/>
          <w:sz w:val="24"/>
          <w:szCs w:val="24"/>
        </w:rPr>
        <w:t xml:space="preserve">                                                                                                           PREDSJEDNICA: </w:t>
      </w:r>
    </w:p>
    <w:p w:rsidR="0008785F" w:rsidRPr="0008785F" w:rsidRDefault="0027128D" w:rsidP="008F5FAF">
      <w:pPr>
        <w:pStyle w:val="Odlomakpopisa"/>
        <w:tabs>
          <w:tab w:val="left" w:pos="567"/>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285A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85A49">
        <w:rPr>
          <w:rFonts w:ascii="Times New Roman" w:hAnsi="Times New Roman" w:cs="Times New Roman"/>
          <w:b/>
          <w:sz w:val="24"/>
          <w:szCs w:val="24"/>
        </w:rPr>
        <w:t xml:space="preserve">  </w:t>
      </w:r>
      <w:r w:rsidR="00A47678">
        <w:rPr>
          <w:rFonts w:ascii="Times New Roman" w:hAnsi="Times New Roman" w:cs="Times New Roman"/>
          <w:b/>
          <w:sz w:val="24"/>
          <w:szCs w:val="24"/>
        </w:rPr>
        <w:t xml:space="preserve">   </w:t>
      </w:r>
      <w:r>
        <w:rPr>
          <w:rFonts w:ascii="Times New Roman" w:hAnsi="Times New Roman" w:cs="Times New Roman"/>
          <w:b/>
          <w:sz w:val="24"/>
          <w:szCs w:val="24"/>
        </w:rPr>
        <w:t>Snježana Kuzmić</w:t>
      </w:r>
      <w:r w:rsidR="00285A49">
        <w:rPr>
          <w:rFonts w:ascii="Times New Roman" w:hAnsi="Times New Roman" w:cs="Times New Roman"/>
          <w:b/>
          <w:sz w:val="24"/>
          <w:szCs w:val="24"/>
        </w:rPr>
        <w:t xml:space="preserve"> </w:t>
      </w:r>
    </w:p>
    <w:sectPr w:rsidR="0008785F" w:rsidRPr="0008785F" w:rsidSect="00673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504B"/>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nsid w:val="2DFB3634"/>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
    <w:nsid w:val="312A51D6"/>
    <w:multiLevelType w:val="hybridMultilevel"/>
    <w:tmpl w:val="DB5AC3CA"/>
    <w:lvl w:ilvl="0" w:tplc="8CC01248">
      <w:start w:val="5"/>
      <w:numFmt w:val="bullet"/>
      <w:lvlText w:val="-"/>
      <w:lvlJc w:val="left"/>
      <w:pPr>
        <w:ind w:left="930" w:hanging="360"/>
      </w:pPr>
      <w:rPr>
        <w:rFonts w:ascii="Times New Roman" w:eastAsiaTheme="minorHAnsi" w:hAnsi="Times New Roman" w:cs="Times New Roman" w:hint="default"/>
        <w:b w:val="0"/>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30E"/>
    <w:rsid w:val="0008785F"/>
    <w:rsid w:val="00133888"/>
    <w:rsid w:val="00211DC1"/>
    <w:rsid w:val="0027128D"/>
    <w:rsid w:val="00285A49"/>
    <w:rsid w:val="00340080"/>
    <w:rsid w:val="00520BCB"/>
    <w:rsid w:val="005F15B5"/>
    <w:rsid w:val="00673487"/>
    <w:rsid w:val="006B738F"/>
    <w:rsid w:val="0088760F"/>
    <w:rsid w:val="008F5FAF"/>
    <w:rsid w:val="009337C1"/>
    <w:rsid w:val="00A331BD"/>
    <w:rsid w:val="00A41065"/>
    <w:rsid w:val="00A47678"/>
    <w:rsid w:val="00B32A9C"/>
    <w:rsid w:val="00D16233"/>
    <w:rsid w:val="00D23B9E"/>
    <w:rsid w:val="00E2030E"/>
    <w:rsid w:val="00E6698A"/>
    <w:rsid w:val="00F32411"/>
    <w:rsid w:val="00F666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8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080"/>
    <w:pPr>
      <w:ind w:left="720"/>
      <w:contextualSpacing/>
    </w:pPr>
  </w:style>
  <w:style w:type="character" w:styleId="Hiperveza">
    <w:name w:val="Hyperlink"/>
    <w:basedOn w:val="Zadanifontodlomka"/>
    <w:uiPriority w:val="99"/>
    <w:unhideWhenUsed/>
    <w:rsid w:val="00B32A9C"/>
    <w:rPr>
      <w:color w:val="0000FF" w:themeColor="hyperlink"/>
      <w:u w:val="single"/>
    </w:rPr>
  </w:style>
  <w:style w:type="paragraph" w:styleId="Tekstbalonia">
    <w:name w:val="Balloon Text"/>
    <w:basedOn w:val="Normal"/>
    <w:link w:val="TekstbaloniaChar"/>
    <w:uiPriority w:val="99"/>
    <w:semiHidden/>
    <w:unhideWhenUsed/>
    <w:rsid w:val="008F5FA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5F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legrad.hr" TargetMode="External"/><Relationship Id="rId5" Type="http://schemas.openxmlformats.org/officeDocument/2006/relationships/hyperlink" Target="http://www.opcinalegra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1095</Words>
  <Characters>6242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2021-01-28T10:01:00Z</cp:lastPrinted>
  <dcterms:created xsi:type="dcterms:W3CDTF">2021-01-14T06:01:00Z</dcterms:created>
  <dcterms:modified xsi:type="dcterms:W3CDTF">2022-03-24T06:22:00Z</dcterms:modified>
</cp:coreProperties>
</file>