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78" w:rsidRDefault="00035F78" w:rsidP="00035F7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23. stavka 4. i članka 35. Zakona o održivom gospodarenju otpadom („Narodne novine“ broj 94/13, 73/17, 14/19. i 98/19) i članka 31. Statuta Općine Legrad („Službeni glasnik Koprivničko-križevačke županije“ broj 5/13, 2/18, 19/18. i 2/20), Općinsko vijeće Općine Legrad na 37. sjednici održanoj 9. studenoga 2020., donijelo je</w:t>
      </w:r>
    </w:p>
    <w:p w:rsidR="00035F78" w:rsidRDefault="00035F78" w:rsidP="00035F7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35F0" w:rsidRDefault="00035F78" w:rsidP="00035F7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35F78" w:rsidRDefault="00035F78" w:rsidP="00035F7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davanju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dvorišta na upravljanje</w:t>
      </w:r>
    </w:p>
    <w:p w:rsidR="00035F78" w:rsidRDefault="00035F78" w:rsidP="00035F7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F78" w:rsidRDefault="00035F78" w:rsidP="00035F7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5F78" w:rsidRDefault="00035F78" w:rsidP="00035F7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Općina Legrad (u daljnjem tekstu: Općina) provela je projekt izgradnje i opremanja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 Legrad“, Referentni broj</w:t>
      </w:r>
      <w:r w:rsidR="007F1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ugovora KK.06.3.1.03.0117 uz </w:t>
      </w:r>
      <w:r w:rsidR="007F1A83">
        <w:rPr>
          <w:rFonts w:ascii="Times New Roman" w:hAnsi="Times New Roman" w:cs="Times New Roman"/>
          <w:sz w:val="24"/>
          <w:szCs w:val="24"/>
        </w:rPr>
        <w:t xml:space="preserve">sufinanciranje bespovratnim sredstvima Europske unije iz Kohezijskog fonda u financijskom razdoblju 2014.-2020. te izgradila </w:t>
      </w:r>
      <w:proofErr w:type="spellStart"/>
      <w:r w:rsidR="007F1A83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7F1A83">
        <w:rPr>
          <w:rFonts w:ascii="Times New Roman" w:hAnsi="Times New Roman" w:cs="Times New Roman"/>
          <w:sz w:val="24"/>
          <w:szCs w:val="24"/>
        </w:rPr>
        <w:t xml:space="preserve"> dvorište na zemljištu u vlasništvu Općine, na kat</w:t>
      </w:r>
      <w:r w:rsidR="00F86215">
        <w:rPr>
          <w:rFonts w:ascii="Times New Roman" w:hAnsi="Times New Roman" w:cs="Times New Roman"/>
          <w:sz w:val="24"/>
          <w:szCs w:val="24"/>
        </w:rPr>
        <w:t>astarskoj čestici broj k.č.br. 4891/1</w:t>
      </w:r>
      <w:r w:rsidR="007F1A83">
        <w:rPr>
          <w:rFonts w:ascii="Times New Roman" w:hAnsi="Times New Roman" w:cs="Times New Roman"/>
          <w:sz w:val="24"/>
          <w:szCs w:val="24"/>
        </w:rPr>
        <w:t>, k.o. Legrad.</w:t>
      </w:r>
    </w:p>
    <w:p w:rsidR="007F1A83" w:rsidRDefault="007F1A83" w:rsidP="00035F7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A83" w:rsidRDefault="007F1A83" w:rsidP="007F1A83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F1A83" w:rsidRDefault="007F1A83" w:rsidP="007F1A8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Odlukom o davanju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 na upravljanje (u daljnjem tekstu: Odluka)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 iz članka 1. ove Odluke povjerava se na upravljanje trgovačkom društvu Komunalac d.o.o., Mosna 15, Koprivnica, OIB: 41412434130, koji na području Općine Legrad obavlja poslove prikupljanja miješanog komunalnog otpada.</w:t>
      </w:r>
    </w:p>
    <w:p w:rsidR="007F1A83" w:rsidRDefault="007F1A83" w:rsidP="007F1A8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Uvjeti i opseg upravljanja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dvorištem te međusobna prava i obveze Općine i Komunalca d.o.o. Koprivnica utvrdit će se ugovorom.</w:t>
      </w:r>
    </w:p>
    <w:p w:rsidR="007F1A83" w:rsidRDefault="007F1A83" w:rsidP="007F1A8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A83" w:rsidRDefault="007F1A83" w:rsidP="007F1A83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F1A83" w:rsidRDefault="007F1A83" w:rsidP="007F1A8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Komunalac d.o.o. Koprivnica je dužan organizirati rad i funkcioniranje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 sukladno odredbama Zakona o održivom gospodarenju otpadom i ostalim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propisima koji reguliranju gospodarenje otpadom te istim upravljati pažnjom dobrog gospodara.</w:t>
      </w:r>
    </w:p>
    <w:p w:rsidR="007F1A83" w:rsidRDefault="007F1A83" w:rsidP="007F1A8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Komunalac d.o.o. Koprivnica je dužan najmanje jednom godišnje Općinskom vijeću Općine Legrad podnijeti izvješće o upravljanju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dvorištem, prikupljenom i prodanom otpadu te o ostaloj problematici vezanoj uz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dvorišta.</w:t>
      </w:r>
    </w:p>
    <w:p w:rsidR="007F1A83" w:rsidRDefault="007F1A83" w:rsidP="007F1A8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A83" w:rsidRDefault="007F1A83" w:rsidP="007F1A83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F1A83" w:rsidRDefault="007F1A83" w:rsidP="007F1A8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E35">
        <w:rPr>
          <w:rFonts w:ascii="Times New Roman" w:hAnsi="Times New Roman" w:cs="Times New Roman"/>
          <w:sz w:val="24"/>
          <w:szCs w:val="24"/>
        </w:rPr>
        <w:t xml:space="preserve">Ovlašćuje se općinski načelnik Općine Legrad za potpisivanje i provedbu ugovora iz članka 2. stavka 2. ove Odluke kao i za donošenje provedbenih akata potrebnih za uredno funkcioniranje </w:t>
      </w:r>
      <w:proofErr w:type="spellStart"/>
      <w:r w:rsidR="00030E35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030E35">
        <w:rPr>
          <w:rFonts w:ascii="Times New Roman" w:hAnsi="Times New Roman" w:cs="Times New Roman"/>
          <w:sz w:val="24"/>
          <w:szCs w:val="24"/>
        </w:rPr>
        <w:t xml:space="preserve"> dvorišta.</w:t>
      </w:r>
    </w:p>
    <w:p w:rsidR="00030E35" w:rsidRDefault="00030E35" w:rsidP="007F1A8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0E35" w:rsidRDefault="00030E35" w:rsidP="00030E35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030E35" w:rsidRDefault="00030E35" w:rsidP="00030E3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objavit će se u „Službenom glasniku Koprivničko-križevačke županije“ i na mrežnim stranicama Općine Legrad.</w:t>
      </w:r>
    </w:p>
    <w:p w:rsidR="00030E35" w:rsidRDefault="00030E35" w:rsidP="00030E3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0E35" w:rsidRDefault="00030E35" w:rsidP="00030E35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LEGRAD</w:t>
      </w:r>
    </w:p>
    <w:p w:rsidR="00030E35" w:rsidRDefault="00030E35" w:rsidP="00030E35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E35" w:rsidRDefault="00030E35" w:rsidP="00030E3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351-01/20-01/01</w:t>
      </w:r>
    </w:p>
    <w:p w:rsidR="00030E35" w:rsidRDefault="00030E35" w:rsidP="00030E3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2137/10-20-1</w:t>
      </w:r>
    </w:p>
    <w:p w:rsidR="00030E35" w:rsidRDefault="00030E35" w:rsidP="00030E3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Legrad, 9. studenoga 2020.</w:t>
      </w:r>
    </w:p>
    <w:p w:rsidR="00030E35" w:rsidRDefault="00030E35" w:rsidP="00030E3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35" w:rsidRDefault="00030E35" w:rsidP="00030E3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531E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PREDSJEDNICA: </w:t>
      </w:r>
    </w:p>
    <w:p w:rsidR="00035F78" w:rsidRPr="00035F78" w:rsidRDefault="00030E35" w:rsidP="00F8621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531E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Snježana Kuzmić</w:t>
      </w:r>
      <w:r w:rsidR="00531EBF">
        <w:rPr>
          <w:rFonts w:ascii="Times New Roman" w:hAnsi="Times New Roman" w:cs="Times New Roman"/>
          <w:b/>
          <w:sz w:val="24"/>
          <w:szCs w:val="24"/>
        </w:rPr>
        <w:t xml:space="preserve"> v.r.</w:t>
      </w:r>
      <w:bookmarkStart w:id="0" w:name="_GoBack"/>
      <w:bookmarkEnd w:id="0"/>
    </w:p>
    <w:sectPr w:rsidR="00035F78" w:rsidRPr="0003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78"/>
    <w:rsid w:val="00030E35"/>
    <w:rsid w:val="00035F78"/>
    <w:rsid w:val="004B35F0"/>
    <w:rsid w:val="00531EBF"/>
    <w:rsid w:val="007F1A83"/>
    <w:rsid w:val="00F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19B2"/>
  <w15:chartTrackingRefBased/>
  <w15:docId w15:val="{7BC4DEB5-DA47-45CB-A8DE-F5E09FC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2020-11-10T08:34:00Z</cp:lastPrinted>
  <dcterms:created xsi:type="dcterms:W3CDTF">2020-11-06T11:24:00Z</dcterms:created>
  <dcterms:modified xsi:type="dcterms:W3CDTF">2020-11-10T08:36:00Z</dcterms:modified>
</cp:coreProperties>
</file>